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jc w:val="both"/>
        <w:rPr>
          <w:rFonts w:ascii="Times New Roman" w:hAnsi="Times New Roman" w:cs="Times New Roman"/>
          <w:sz w:val="24"/>
          <w:szCs w:val="24"/>
        </w:rPr>
      </w:pPr>
    </w:p>
    <w:p w:rsidR="0050609E" w:rsidRPr="0050609E" w:rsidRDefault="0050609E" w:rsidP="0050609E">
      <w:pPr>
        <w:spacing w:line="480" w:lineRule="auto"/>
        <w:ind w:firstLine="720"/>
        <w:jc w:val="center"/>
        <w:rPr>
          <w:rFonts w:ascii="Times New Roman" w:hAnsi="Times New Roman" w:cs="Times New Roman"/>
          <w:sz w:val="24"/>
          <w:szCs w:val="24"/>
        </w:rPr>
      </w:pPr>
    </w:p>
    <w:p w:rsidR="0050609E" w:rsidRPr="0050609E" w:rsidRDefault="00690DBD" w:rsidP="0050609E">
      <w:pPr>
        <w:spacing w:line="480" w:lineRule="auto"/>
        <w:ind w:firstLine="720"/>
        <w:jc w:val="center"/>
        <w:rPr>
          <w:rFonts w:ascii="Times New Roman" w:hAnsi="Times New Roman" w:cs="Times New Roman"/>
          <w:sz w:val="24"/>
          <w:szCs w:val="24"/>
        </w:rPr>
      </w:pPr>
      <w:r w:rsidRPr="0050609E">
        <w:rPr>
          <w:rFonts w:ascii="Times New Roman" w:hAnsi="Times New Roman" w:cs="Times New Roman"/>
          <w:sz w:val="24"/>
          <w:szCs w:val="24"/>
        </w:rPr>
        <w:t>Eating Disorders</w:t>
      </w:r>
    </w:p>
    <w:p w:rsidR="0050609E" w:rsidRPr="0050609E" w:rsidRDefault="00690DBD" w:rsidP="0050609E">
      <w:pPr>
        <w:spacing w:line="480" w:lineRule="auto"/>
        <w:ind w:firstLine="720"/>
        <w:jc w:val="center"/>
        <w:rPr>
          <w:rFonts w:ascii="Times New Roman" w:hAnsi="Times New Roman" w:cs="Times New Roman"/>
          <w:sz w:val="24"/>
          <w:szCs w:val="24"/>
        </w:rPr>
      </w:pPr>
      <w:r w:rsidRPr="0050609E">
        <w:rPr>
          <w:rFonts w:ascii="Times New Roman" w:hAnsi="Times New Roman" w:cs="Times New Roman"/>
          <w:sz w:val="24"/>
          <w:szCs w:val="24"/>
        </w:rPr>
        <w:t>Student Name</w:t>
      </w:r>
    </w:p>
    <w:p w:rsidR="0050609E" w:rsidRPr="0050609E" w:rsidRDefault="00690DBD" w:rsidP="0050609E">
      <w:pPr>
        <w:spacing w:line="480" w:lineRule="auto"/>
        <w:ind w:firstLine="720"/>
        <w:jc w:val="center"/>
        <w:rPr>
          <w:rFonts w:ascii="Times New Roman" w:hAnsi="Times New Roman" w:cs="Times New Roman"/>
          <w:sz w:val="24"/>
          <w:szCs w:val="24"/>
        </w:rPr>
      </w:pPr>
      <w:r w:rsidRPr="0050609E">
        <w:rPr>
          <w:rFonts w:ascii="Times New Roman" w:hAnsi="Times New Roman" w:cs="Times New Roman"/>
          <w:sz w:val="24"/>
          <w:szCs w:val="24"/>
        </w:rPr>
        <w:t>Institution Affiliation</w:t>
      </w:r>
    </w:p>
    <w:p w:rsidR="0050609E" w:rsidRPr="0050609E" w:rsidRDefault="00690DBD" w:rsidP="0050609E">
      <w:pPr>
        <w:spacing w:line="480" w:lineRule="auto"/>
        <w:ind w:firstLine="720"/>
        <w:jc w:val="center"/>
        <w:rPr>
          <w:rFonts w:ascii="Times New Roman" w:hAnsi="Times New Roman" w:cs="Times New Roman"/>
          <w:sz w:val="24"/>
          <w:szCs w:val="24"/>
        </w:rPr>
      </w:pPr>
      <w:r w:rsidRPr="0050609E">
        <w:rPr>
          <w:rFonts w:ascii="Times New Roman" w:hAnsi="Times New Roman" w:cs="Times New Roman"/>
          <w:sz w:val="24"/>
          <w:szCs w:val="24"/>
        </w:rPr>
        <w:t>Course</w:t>
      </w:r>
    </w:p>
    <w:p w:rsidR="0050609E" w:rsidRPr="0050609E" w:rsidRDefault="00690DBD" w:rsidP="0050609E">
      <w:pPr>
        <w:spacing w:line="480" w:lineRule="auto"/>
        <w:ind w:firstLine="720"/>
        <w:jc w:val="center"/>
        <w:rPr>
          <w:rFonts w:ascii="Times New Roman" w:hAnsi="Times New Roman" w:cs="Times New Roman"/>
          <w:sz w:val="24"/>
          <w:szCs w:val="24"/>
        </w:rPr>
      </w:pPr>
      <w:r w:rsidRPr="0050609E">
        <w:rPr>
          <w:rFonts w:ascii="Times New Roman" w:hAnsi="Times New Roman" w:cs="Times New Roman"/>
          <w:sz w:val="24"/>
          <w:szCs w:val="24"/>
        </w:rPr>
        <w:t>Date</w:t>
      </w: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ind w:firstLine="720"/>
        <w:jc w:val="both"/>
        <w:rPr>
          <w:rFonts w:ascii="Times New Roman" w:hAnsi="Times New Roman" w:cs="Times New Roman"/>
          <w:sz w:val="24"/>
          <w:szCs w:val="24"/>
        </w:rPr>
      </w:pPr>
    </w:p>
    <w:p w:rsidR="0050609E" w:rsidRPr="0050609E" w:rsidRDefault="0050609E" w:rsidP="0050609E">
      <w:pPr>
        <w:spacing w:line="480" w:lineRule="auto"/>
        <w:jc w:val="both"/>
        <w:rPr>
          <w:rFonts w:ascii="Times New Roman" w:hAnsi="Times New Roman" w:cs="Times New Roman"/>
          <w:sz w:val="24"/>
          <w:szCs w:val="24"/>
        </w:rPr>
      </w:pPr>
    </w:p>
    <w:p w:rsidR="00614332" w:rsidRPr="0050609E" w:rsidRDefault="00690DBD" w:rsidP="0050609E">
      <w:pPr>
        <w:spacing w:line="480" w:lineRule="auto"/>
        <w:ind w:firstLine="720"/>
        <w:jc w:val="both"/>
        <w:rPr>
          <w:rFonts w:ascii="Times New Roman" w:hAnsi="Times New Roman" w:cs="Times New Roman"/>
          <w:sz w:val="24"/>
          <w:szCs w:val="24"/>
        </w:rPr>
      </w:pPr>
      <w:r w:rsidRPr="0050609E">
        <w:rPr>
          <w:rFonts w:ascii="Times New Roman" w:hAnsi="Times New Roman" w:cs="Times New Roman"/>
          <w:sz w:val="24"/>
          <w:szCs w:val="24"/>
        </w:rPr>
        <w:lastRenderedPageBreak/>
        <w:t xml:space="preserve">Hello. You have made an outstanding argument in your post on eating disorders.  Studies conducted on eating disorders have come up with advanced levels of perfectionism, interpersonal distrust as well as maturity fears that have been drawn in envisaging onset besides eating disorders maintenance. </w:t>
      </w:r>
      <w:r w:rsidR="00D4421C" w:rsidRPr="0050609E">
        <w:rPr>
          <w:rFonts w:ascii="Times New Roman" w:hAnsi="Times New Roman" w:cs="Times New Roman"/>
          <w:sz w:val="24"/>
          <w:szCs w:val="24"/>
        </w:rPr>
        <w:t>Perfectionistic</w:t>
      </w:r>
      <w:r w:rsidR="00A607AC" w:rsidRPr="0050609E">
        <w:rPr>
          <w:rFonts w:ascii="Times New Roman" w:hAnsi="Times New Roman" w:cs="Times New Roman"/>
          <w:sz w:val="24"/>
          <w:szCs w:val="24"/>
        </w:rPr>
        <w:t xml:space="preserve"> traits, </w:t>
      </w:r>
      <w:r w:rsidR="00F722EB" w:rsidRPr="0050609E">
        <w:rPr>
          <w:rFonts w:ascii="Times New Roman" w:hAnsi="Times New Roman" w:cs="Times New Roman"/>
          <w:sz w:val="24"/>
          <w:szCs w:val="24"/>
        </w:rPr>
        <w:t xml:space="preserve">make an individual </w:t>
      </w:r>
      <w:r w:rsidR="00A607AC" w:rsidRPr="0050609E">
        <w:rPr>
          <w:rFonts w:ascii="Times New Roman" w:hAnsi="Times New Roman" w:cs="Times New Roman"/>
          <w:sz w:val="24"/>
          <w:szCs w:val="24"/>
        </w:rPr>
        <w:t>abide by stern directions and regulations on what they should eat as well as what they should not eat.</w:t>
      </w:r>
      <w:bookmarkStart w:id="0" w:name="_GoBack"/>
      <w:bookmarkEnd w:id="0"/>
      <w:r w:rsidR="00A607AC" w:rsidRPr="0050609E">
        <w:rPr>
          <w:rFonts w:ascii="Times New Roman" w:hAnsi="Times New Roman" w:cs="Times New Roman"/>
          <w:sz w:val="24"/>
          <w:szCs w:val="24"/>
        </w:rPr>
        <w:t xml:space="preserve"> I coincide with how you have placed an over-emphasis on thin-ideal attainment and being exceedingly critical in cases where expectations are not attained.  In such situations, interpersonal distrust incorporates reluctance to come up with close friendships and convey feelings, resulting in difficulty in regulating negative emotional states. I concur with your </w:t>
      </w:r>
      <w:r w:rsidR="0035335A" w:rsidRPr="0050609E">
        <w:rPr>
          <w:rFonts w:ascii="Times New Roman" w:hAnsi="Times New Roman" w:cs="Times New Roman"/>
          <w:sz w:val="24"/>
          <w:szCs w:val="24"/>
        </w:rPr>
        <w:t xml:space="preserve">argument on the resistance reflected by majority fears in an assumption of adults' responsibilities and the yearning to get back to childhood security, a developmental struggle postulated as a trait of the beginning of eating pathology. It is crucial to target such psychological features in treatment when averting the disorders' chronic nature (Mazzeo &amp; Bulik, 2009). Puberty is the onset of adolescence, which is marked by dramatic hormonal levels change as well as physical appearances such as swift physical growth and secondary sexual traits. In summation, programs that work towards the reduction of risk factors, as well as promotion of </w:t>
      </w:r>
      <w:r w:rsidR="0050609E" w:rsidRPr="0050609E">
        <w:rPr>
          <w:rFonts w:ascii="Times New Roman" w:hAnsi="Times New Roman" w:cs="Times New Roman"/>
          <w:sz w:val="24"/>
          <w:szCs w:val="24"/>
        </w:rPr>
        <w:t xml:space="preserve">vigorous weight behavior control, were operational. </w:t>
      </w:r>
    </w:p>
    <w:p w:rsidR="0050609E" w:rsidRDefault="00690DBD">
      <w:pPr>
        <w:rPr>
          <w:rFonts w:ascii="Times New Roman" w:hAnsi="Times New Roman" w:cs="Times New Roman"/>
          <w:sz w:val="24"/>
          <w:szCs w:val="24"/>
        </w:rPr>
      </w:pPr>
      <w:r>
        <w:rPr>
          <w:rFonts w:ascii="Times New Roman" w:hAnsi="Times New Roman" w:cs="Times New Roman"/>
          <w:sz w:val="24"/>
          <w:szCs w:val="24"/>
        </w:rPr>
        <w:br w:type="page"/>
      </w:r>
    </w:p>
    <w:p w:rsidR="0050609E" w:rsidRPr="0050609E" w:rsidRDefault="00690DBD" w:rsidP="0050609E">
      <w:pPr>
        <w:spacing w:line="480" w:lineRule="auto"/>
        <w:ind w:firstLine="720"/>
        <w:jc w:val="center"/>
        <w:rPr>
          <w:rFonts w:ascii="Times New Roman" w:hAnsi="Times New Roman" w:cs="Times New Roman"/>
          <w:sz w:val="24"/>
          <w:szCs w:val="24"/>
        </w:rPr>
      </w:pPr>
      <w:r w:rsidRPr="0050609E">
        <w:rPr>
          <w:rFonts w:ascii="Times New Roman" w:hAnsi="Times New Roman" w:cs="Times New Roman"/>
          <w:sz w:val="24"/>
          <w:szCs w:val="24"/>
        </w:rPr>
        <w:lastRenderedPageBreak/>
        <w:t>Reference</w:t>
      </w:r>
    </w:p>
    <w:p w:rsidR="0050609E" w:rsidRPr="0050609E" w:rsidRDefault="00690DBD" w:rsidP="0050609E">
      <w:pPr>
        <w:spacing w:line="480" w:lineRule="auto"/>
        <w:ind w:left="720" w:hanging="720"/>
        <w:jc w:val="both"/>
        <w:rPr>
          <w:rFonts w:ascii="Times New Roman" w:hAnsi="Times New Roman" w:cs="Times New Roman"/>
          <w:sz w:val="24"/>
          <w:szCs w:val="24"/>
        </w:rPr>
      </w:pPr>
      <w:r w:rsidRPr="0050609E">
        <w:rPr>
          <w:rFonts w:ascii="Times New Roman" w:hAnsi="Times New Roman" w:cs="Times New Roman"/>
          <w:sz w:val="24"/>
          <w:szCs w:val="24"/>
          <w:shd w:val="clear" w:color="auto" w:fill="FFFFFF"/>
        </w:rPr>
        <w:t>Bulik, C. M., &amp; Mazzeo, S. E. (2009). Feeding and eating disorders.</w:t>
      </w:r>
    </w:p>
    <w:sectPr w:rsidR="0050609E" w:rsidRPr="0050609E" w:rsidSect="0050609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6D" w:rsidRDefault="00B75C6D">
      <w:pPr>
        <w:spacing w:after="0" w:line="240" w:lineRule="auto"/>
      </w:pPr>
      <w:r>
        <w:separator/>
      </w:r>
    </w:p>
  </w:endnote>
  <w:endnote w:type="continuationSeparator" w:id="0">
    <w:p w:rsidR="00B75C6D" w:rsidRDefault="00B7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6D" w:rsidRDefault="00B75C6D">
      <w:pPr>
        <w:spacing w:after="0" w:line="240" w:lineRule="auto"/>
      </w:pPr>
      <w:r>
        <w:separator/>
      </w:r>
    </w:p>
  </w:footnote>
  <w:footnote w:type="continuationSeparator" w:id="0">
    <w:p w:rsidR="00B75C6D" w:rsidRDefault="00B75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78743197"/>
      <w:docPartObj>
        <w:docPartGallery w:val="Page Numbers (Top of Page)"/>
        <w:docPartUnique/>
      </w:docPartObj>
    </w:sdtPr>
    <w:sdtEndPr>
      <w:rPr>
        <w:noProof/>
      </w:rPr>
    </w:sdtEndPr>
    <w:sdtContent>
      <w:p w:rsidR="0050609E" w:rsidRPr="0050609E" w:rsidRDefault="00690DBD" w:rsidP="0050609E">
        <w:pPr>
          <w:pStyle w:val="Header"/>
          <w:spacing w:line="480" w:lineRule="auto"/>
          <w:jc w:val="both"/>
          <w:rPr>
            <w:rFonts w:ascii="Times New Roman" w:hAnsi="Times New Roman" w:cs="Times New Roman"/>
            <w:sz w:val="24"/>
            <w:szCs w:val="24"/>
          </w:rPr>
        </w:pPr>
        <w:r w:rsidRPr="0050609E">
          <w:rPr>
            <w:rFonts w:ascii="Times New Roman" w:hAnsi="Times New Roman" w:cs="Times New Roman"/>
            <w:sz w:val="24"/>
            <w:szCs w:val="24"/>
          </w:rPr>
          <w:t>EATING DISORDERS</w:t>
        </w:r>
        <w:r w:rsidRPr="0050609E">
          <w:rPr>
            <w:rFonts w:ascii="Times New Roman" w:hAnsi="Times New Roman" w:cs="Times New Roman"/>
            <w:sz w:val="24"/>
            <w:szCs w:val="24"/>
          </w:rPr>
          <w:tab/>
        </w:r>
        <w:r w:rsidRPr="0050609E">
          <w:rPr>
            <w:rFonts w:ascii="Times New Roman" w:hAnsi="Times New Roman" w:cs="Times New Roman"/>
            <w:sz w:val="24"/>
            <w:szCs w:val="24"/>
          </w:rPr>
          <w:tab/>
        </w:r>
        <w:r w:rsidRPr="0050609E">
          <w:rPr>
            <w:rFonts w:ascii="Times New Roman" w:hAnsi="Times New Roman" w:cs="Times New Roman"/>
            <w:sz w:val="24"/>
            <w:szCs w:val="24"/>
          </w:rPr>
          <w:fldChar w:fldCharType="begin"/>
        </w:r>
        <w:r w:rsidRPr="0050609E">
          <w:rPr>
            <w:rFonts w:ascii="Times New Roman" w:hAnsi="Times New Roman" w:cs="Times New Roman"/>
            <w:sz w:val="24"/>
            <w:szCs w:val="24"/>
          </w:rPr>
          <w:instrText xml:space="preserve"> PAGE   \* MERGEFORMAT </w:instrText>
        </w:r>
        <w:r w:rsidRPr="0050609E">
          <w:rPr>
            <w:rFonts w:ascii="Times New Roman" w:hAnsi="Times New Roman" w:cs="Times New Roman"/>
            <w:sz w:val="24"/>
            <w:szCs w:val="24"/>
          </w:rPr>
          <w:fldChar w:fldCharType="separate"/>
        </w:r>
        <w:r w:rsidR="00D4421C">
          <w:rPr>
            <w:rFonts w:ascii="Times New Roman" w:hAnsi="Times New Roman" w:cs="Times New Roman"/>
            <w:noProof/>
            <w:sz w:val="24"/>
            <w:szCs w:val="24"/>
          </w:rPr>
          <w:t>2</w:t>
        </w:r>
        <w:r w:rsidRPr="0050609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9E" w:rsidRPr="0050609E" w:rsidRDefault="00690DBD" w:rsidP="0050609E">
    <w:pPr>
      <w:pStyle w:val="Header"/>
      <w:spacing w:line="480" w:lineRule="auto"/>
      <w:jc w:val="both"/>
      <w:rPr>
        <w:rFonts w:ascii="Times New Roman" w:hAnsi="Times New Roman" w:cs="Times New Roman"/>
        <w:sz w:val="24"/>
        <w:szCs w:val="24"/>
      </w:rPr>
    </w:pPr>
    <w:r w:rsidRPr="0050609E">
      <w:rPr>
        <w:rFonts w:ascii="Times New Roman" w:hAnsi="Times New Roman" w:cs="Times New Roman"/>
        <w:sz w:val="24"/>
        <w:szCs w:val="24"/>
      </w:rPr>
      <w:t>Running Head: EATING DISORDERS</w:t>
    </w:r>
    <w:r w:rsidRPr="0050609E">
      <w:rPr>
        <w:rFonts w:ascii="Times New Roman" w:hAnsi="Times New Roman" w:cs="Times New Roman"/>
        <w:sz w:val="24"/>
        <w:szCs w:val="24"/>
      </w:rPr>
      <w:tab/>
    </w:r>
    <w:r w:rsidRPr="0050609E">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wMTQ3tTA1MTAyMTVR0lEKTi0uzszPAykwqgUAiCV46iwAAAA="/>
  </w:docVars>
  <w:rsids>
    <w:rsidRoot w:val="00AD5383"/>
    <w:rsid w:val="00053B1D"/>
    <w:rsid w:val="0035335A"/>
    <w:rsid w:val="0050609E"/>
    <w:rsid w:val="005E467C"/>
    <w:rsid w:val="00614332"/>
    <w:rsid w:val="00690DBD"/>
    <w:rsid w:val="00A24A3D"/>
    <w:rsid w:val="00A607AC"/>
    <w:rsid w:val="00AD5383"/>
    <w:rsid w:val="00B064E4"/>
    <w:rsid w:val="00B75C6D"/>
    <w:rsid w:val="00D4421C"/>
    <w:rsid w:val="00DF05D3"/>
    <w:rsid w:val="00F7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09E"/>
  </w:style>
  <w:style w:type="paragraph" w:styleId="Footer">
    <w:name w:val="footer"/>
    <w:basedOn w:val="Normal"/>
    <w:link w:val="FooterChar"/>
    <w:uiPriority w:val="99"/>
    <w:unhideWhenUsed/>
    <w:rsid w:val="00506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09E"/>
  </w:style>
  <w:style w:type="paragraph" w:styleId="Footer">
    <w:name w:val="footer"/>
    <w:basedOn w:val="Normal"/>
    <w:link w:val="FooterChar"/>
    <w:uiPriority w:val="99"/>
    <w:unhideWhenUsed/>
    <w:rsid w:val="00506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5</cp:revision>
  <dcterms:created xsi:type="dcterms:W3CDTF">2021-05-18T20:44:00Z</dcterms:created>
  <dcterms:modified xsi:type="dcterms:W3CDTF">2021-05-18T21:12:00Z</dcterms:modified>
</cp:coreProperties>
</file>